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昆明市西山区财政局</w:t>
      </w:r>
      <w:r>
        <w:rPr>
          <w:rFonts w:hint="eastAsia" w:ascii="仿宋_GB2312" w:hAnsi="华文中宋" w:eastAsia="仿宋_GB2312"/>
          <w:sz w:val="32"/>
          <w:szCs w:val="32"/>
        </w:rPr>
        <w:t>（拟稿纸）</w:t>
      </w:r>
    </w:p>
    <w:tbl>
      <w:tblPr>
        <w:tblStyle w:val="6"/>
        <w:tblW w:w="1008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2052"/>
        <w:gridCol w:w="1276"/>
        <w:gridCol w:w="344"/>
        <w:gridCol w:w="720"/>
        <w:gridCol w:w="540"/>
        <w:gridCol w:w="1440"/>
        <w:gridCol w:w="2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1548" w:type="dxa"/>
            <w:tcBorders>
              <w:left w:val="nil"/>
              <w:bottom w:val="dashSmallGap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760" w:lineRule="exact"/>
              <w:jc w:val="center"/>
              <w:rPr>
                <w:rFonts w:ascii="仿宋_GB2312" w:hAnsi="华文中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华文中宋" w:eastAsia="仿宋_GB2312"/>
                <w:b/>
                <w:sz w:val="32"/>
                <w:szCs w:val="32"/>
              </w:rPr>
              <w:t>文    号</w:t>
            </w:r>
          </w:p>
        </w:tc>
        <w:tc>
          <w:tcPr>
            <w:tcW w:w="3328" w:type="dxa"/>
            <w:gridSpan w:val="2"/>
            <w:tcBorders>
              <w:left w:val="single" w:color="auto" w:sz="4" w:space="0"/>
              <w:bottom w:val="dashSmallGap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hint="default" w:ascii="仿宋" w:hAnsi="仿宋" w:eastAsia="仿宋"/>
                <w:sz w:val="30"/>
                <w:szCs w:val="30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32"/>
              </w:rPr>
              <w:t>西财国资〔202</w:t>
            </w:r>
            <w:r>
              <w:rPr>
                <w:rFonts w:hint="eastAsia" w:ascii="Times New Roman" w:hAnsi="Times New Roman" w:eastAsia="仿宋_GB2312" w:cs="Times New Roman"/>
                <w:sz w:val="32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z w:val="32"/>
              </w:rPr>
              <w:t>〕</w:t>
            </w:r>
            <w:r>
              <w:rPr>
                <w:rFonts w:hint="eastAsia" w:eastAsia="仿宋_GB2312" w:cs="Times New Roman"/>
                <w:sz w:val="32"/>
                <w:lang w:val="en-US" w:eastAsia="zh-CN"/>
              </w:rPr>
              <w:t>8</w:t>
            </w:r>
            <w:r>
              <w:rPr>
                <w:rFonts w:hint="default" w:ascii="Times New Roman" w:hAnsi="Times New Roman" w:eastAsia="仿宋_GB2312" w:cs="Times New Roman"/>
                <w:sz w:val="32"/>
              </w:rPr>
              <w:t>号</w:t>
            </w:r>
          </w:p>
        </w:tc>
        <w:tc>
          <w:tcPr>
            <w:tcW w:w="1064" w:type="dxa"/>
            <w:gridSpan w:val="2"/>
            <w:tcBorders>
              <w:left w:val="single" w:color="auto" w:sz="4" w:space="0"/>
              <w:bottom w:val="dashSmallGap" w:color="auto" w:sz="4" w:space="0"/>
              <w:right w:val="nil"/>
            </w:tcBorders>
            <w:shd w:val="clear" w:color="auto" w:fill="auto"/>
          </w:tcPr>
          <w:p>
            <w:pPr>
              <w:spacing w:line="760" w:lineRule="exact"/>
              <w:jc w:val="center"/>
              <w:rPr>
                <w:rFonts w:ascii="仿宋_GB2312" w:hAnsi="华文中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华文中宋" w:eastAsia="仿宋_GB2312"/>
                <w:b/>
                <w:sz w:val="32"/>
                <w:szCs w:val="32"/>
              </w:rPr>
              <w:t>密级</w:t>
            </w:r>
          </w:p>
        </w:tc>
        <w:tc>
          <w:tcPr>
            <w:tcW w:w="4140" w:type="dxa"/>
            <w:gridSpan w:val="3"/>
            <w:tcBorders>
              <w:left w:val="single" w:color="auto" w:sz="4" w:space="0"/>
              <w:bottom w:val="dashSmallGap" w:color="auto" w:sz="4" w:space="0"/>
              <w:right w:val="nil"/>
            </w:tcBorders>
            <w:shd w:val="clear" w:color="auto" w:fill="auto"/>
          </w:tcPr>
          <w:p>
            <w:pPr>
              <w:spacing w:line="760" w:lineRule="exact"/>
              <w:rPr>
                <w:rFonts w:ascii="仿宋_GB2312" w:hAnsi="华文中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8" w:hRule="atLeast"/>
        </w:trPr>
        <w:tc>
          <w:tcPr>
            <w:tcW w:w="1548" w:type="dxa"/>
            <w:tcBorders>
              <w:top w:val="dashSmallGap" w:color="auto" w:sz="4" w:space="0"/>
              <w:left w:val="nil"/>
              <w:bottom w:val="dashSmallGap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760" w:lineRule="exact"/>
              <w:jc w:val="center"/>
              <w:rPr>
                <w:rFonts w:ascii="仿宋_GB2312" w:hAnsi="华文中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华文中宋" w:eastAsia="仿宋_GB2312"/>
                <w:b/>
                <w:sz w:val="32"/>
                <w:szCs w:val="32"/>
              </w:rPr>
              <w:t>文件标题</w:t>
            </w:r>
          </w:p>
        </w:tc>
        <w:tc>
          <w:tcPr>
            <w:tcW w:w="8532" w:type="dxa"/>
            <w:gridSpan w:val="7"/>
            <w:tcBorders>
              <w:top w:val="dashSmallGap" w:color="auto" w:sz="4" w:space="0"/>
              <w:left w:val="single" w:color="auto" w:sz="4" w:space="0"/>
              <w:bottom w:val="dashSmallGap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line="580" w:lineRule="exact"/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昆明市西山区财政局关于转发《云南省财政厅关于调整和规范电子卖场交易规则及行为的通知》的通知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dashSmallGap" w:color="auto" w:sz="4" w:space="0"/>
              <w:left w:val="nil"/>
              <w:bottom w:val="dashSmallGap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760" w:lineRule="exact"/>
              <w:jc w:val="center"/>
              <w:rPr>
                <w:rFonts w:ascii="仿宋_GB2312" w:hAnsi="华文中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华文中宋" w:eastAsia="仿宋_GB2312"/>
                <w:b/>
                <w:sz w:val="32"/>
                <w:szCs w:val="32"/>
              </w:rPr>
              <w:t>主    送</w:t>
            </w:r>
          </w:p>
        </w:tc>
        <w:tc>
          <w:tcPr>
            <w:tcW w:w="8532" w:type="dxa"/>
            <w:gridSpan w:val="7"/>
            <w:tcBorders>
              <w:top w:val="dashSmallGap" w:color="auto" w:sz="4" w:space="0"/>
              <w:left w:val="single" w:color="auto" w:sz="4" w:space="0"/>
              <w:bottom w:val="dashSmallGap" w:color="auto" w:sz="4" w:space="0"/>
              <w:right w:val="nil"/>
            </w:tcBorders>
            <w:shd w:val="clear" w:color="auto" w:fill="auto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dashSmallGap" w:color="auto" w:sz="4" w:space="0"/>
              <w:left w:val="nil"/>
              <w:bottom w:val="dashSmallGap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760" w:lineRule="exact"/>
              <w:jc w:val="center"/>
              <w:rPr>
                <w:rFonts w:ascii="仿宋_GB2312" w:hAnsi="华文中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华文中宋" w:eastAsia="仿宋_GB2312"/>
                <w:b/>
                <w:sz w:val="32"/>
                <w:szCs w:val="32"/>
              </w:rPr>
              <w:t>抄    报</w:t>
            </w:r>
          </w:p>
        </w:tc>
        <w:tc>
          <w:tcPr>
            <w:tcW w:w="8532" w:type="dxa"/>
            <w:gridSpan w:val="7"/>
            <w:tcBorders>
              <w:top w:val="dashSmallGap" w:color="auto" w:sz="4" w:space="0"/>
              <w:left w:val="single" w:color="auto" w:sz="4" w:space="0"/>
              <w:bottom w:val="dashSmallGap" w:color="auto" w:sz="4" w:space="0"/>
              <w:right w:val="nil"/>
            </w:tcBorders>
            <w:shd w:val="clear" w:color="auto" w:fill="auto"/>
          </w:tcPr>
          <w:p>
            <w:pPr>
              <w:spacing w:line="760" w:lineRule="exact"/>
              <w:rPr>
                <w:rFonts w:ascii="仿宋_GB2312" w:hAnsi="华文中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tcBorders>
              <w:top w:val="dashSmallGap" w:color="auto" w:sz="4" w:space="0"/>
              <w:left w:val="nil"/>
              <w:bottom w:val="dashSmallGap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760" w:lineRule="exact"/>
              <w:jc w:val="center"/>
              <w:rPr>
                <w:rFonts w:ascii="仿宋_GB2312" w:hAnsi="华文中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华文中宋" w:eastAsia="仿宋_GB2312"/>
                <w:b/>
                <w:sz w:val="32"/>
                <w:szCs w:val="32"/>
              </w:rPr>
              <w:t>抄    送</w:t>
            </w:r>
          </w:p>
        </w:tc>
        <w:tc>
          <w:tcPr>
            <w:tcW w:w="8532" w:type="dxa"/>
            <w:gridSpan w:val="7"/>
            <w:tcBorders>
              <w:top w:val="dashSmallGap" w:color="auto" w:sz="4" w:space="0"/>
              <w:left w:val="single" w:color="auto" w:sz="4" w:space="0"/>
              <w:bottom w:val="dashSmallGap" w:color="auto" w:sz="4" w:space="0"/>
              <w:right w:val="nil"/>
            </w:tcBorders>
            <w:shd w:val="clear" w:color="auto" w:fill="auto"/>
          </w:tcPr>
          <w:p>
            <w:pPr>
              <w:spacing w:line="760" w:lineRule="exact"/>
              <w:rPr>
                <w:rFonts w:ascii="仿宋_GB2312" w:hAnsi="华文中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1548" w:type="dxa"/>
            <w:tcBorders>
              <w:top w:val="dashSmallGap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760" w:lineRule="exact"/>
              <w:jc w:val="center"/>
              <w:rPr>
                <w:rFonts w:ascii="仿宋_GB2312" w:hAnsi="华文中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华文中宋" w:eastAsia="仿宋_GB2312"/>
                <w:b/>
                <w:sz w:val="32"/>
                <w:szCs w:val="32"/>
              </w:rPr>
              <w:t>附    件</w:t>
            </w:r>
          </w:p>
        </w:tc>
        <w:tc>
          <w:tcPr>
            <w:tcW w:w="8532" w:type="dxa"/>
            <w:gridSpan w:val="7"/>
            <w:tcBorders>
              <w:top w:val="dashSmallGap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rPr>
                <w:rFonts w:ascii="仿宋_GB2312" w:hAnsi="华文中宋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gridSpan w:val="2"/>
            <w:vMerge w:val="restart"/>
            <w:tcBorders>
              <w:top w:val="single" w:color="auto" w:sz="4" w:space="0"/>
              <w:left w:val="nil"/>
              <w:right w:val="dashSmallGap" w:color="auto" w:sz="4" w:space="0"/>
            </w:tcBorders>
            <w:shd w:val="clear" w:color="auto" w:fill="auto"/>
          </w:tcPr>
          <w:p>
            <w:pPr>
              <w:spacing w:line="760" w:lineRule="exact"/>
              <w:rPr>
                <w:rFonts w:ascii="仿宋_GB2312" w:hAnsi="华文中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华文中宋" w:eastAsia="仿宋_GB2312"/>
                <w:b/>
                <w:sz w:val="32"/>
                <w:szCs w:val="32"/>
              </w:rPr>
              <w:t>领导批示：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spacing w:line="760" w:lineRule="exact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拟稿人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spacing w:line="760" w:lineRule="exact"/>
              <w:rPr>
                <w:rFonts w:hint="eastAsia" w:ascii="仿宋_GB2312" w:hAnsi="仿宋" w:eastAsia="仿宋_GB2312" w:cs="宋体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 w:cs="宋体"/>
                <w:sz w:val="28"/>
                <w:szCs w:val="28"/>
                <w:lang w:eastAsia="zh-CN"/>
              </w:rPr>
              <w:t>杨沁悦</w:t>
            </w:r>
          </w:p>
        </w:tc>
        <w:tc>
          <w:tcPr>
            <w:tcW w:w="1440" w:type="dxa"/>
            <w:tcBorders>
              <w:top w:val="single" w:color="auto" w:sz="4" w:space="0"/>
              <w:left w:val="dashSmallGap" w:color="auto" w:sz="4" w:space="0"/>
              <w:bottom w:val="dashSmallGap" w:color="auto" w:sz="4" w:space="0"/>
              <w:right w:val="nil"/>
            </w:tcBorders>
            <w:shd w:val="clear" w:color="auto" w:fill="auto"/>
          </w:tcPr>
          <w:p>
            <w:pPr>
              <w:spacing w:line="760" w:lineRule="exact"/>
              <w:ind w:left="-194" w:right="-107" w:rightChars="-51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拟稿日期</w:t>
            </w:r>
          </w:p>
        </w:tc>
        <w:tc>
          <w:tcPr>
            <w:tcW w:w="2160" w:type="dxa"/>
            <w:tcBorders>
              <w:top w:val="single" w:color="auto" w:sz="4" w:space="0"/>
              <w:left w:val="dashSmallGap" w:color="auto" w:sz="4" w:space="0"/>
              <w:bottom w:val="dashSmallGap" w:color="auto" w:sz="4" w:space="0"/>
              <w:right w:val="nil"/>
            </w:tcBorders>
            <w:shd w:val="clear" w:color="auto" w:fill="auto"/>
          </w:tcPr>
          <w:p>
            <w:pPr>
              <w:tabs>
                <w:tab w:val="left" w:pos="1692"/>
              </w:tabs>
              <w:spacing w:line="760" w:lineRule="exact"/>
              <w:ind w:right="-647" w:rightChars="-308"/>
              <w:rPr>
                <w:rFonts w:ascii="仿宋_GB2312" w:hAnsi="华文中宋" w:eastAsia="仿宋_GB2312"/>
                <w:w w:val="90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w w:val="90"/>
                <w:sz w:val="28"/>
                <w:szCs w:val="28"/>
              </w:rPr>
              <w:t>202</w:t>
            </w:r>
            <w:r>
              <w:rPr>
                <w:rFonts w:hint="eastAsia" w:ascii="仿宋_GB2312" w:hAnsi="华文中宋" w:eastAsia="仿宋_GB2312"/>
                <w:w w:val="9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华文中宋" w:eastAsia="仿宋_GB2312"/>
                <w:w w:val="90"/>
                <w:sz w:val="28"/>
                <w:szCs w:val="28"/>
              </w:rPr>
              <w:t>年</w:t>
            </w:r>
            <w:r>
              <w:rPr>
                <w:rFonts w:hint="eastAsia" w:ascii="仿宋_GB2312" w:hAnsi="华文中宋" w:eastAsia="仿宋_GB2312"/>
                <w:w w:val="90"/>
                <w:sz w:val="28"/>
                <w:szCs w:val="28"/>
                <w:lang w:val="en-US" w:eastAsia="zh-CN"/>
              </w:rPr>
              <w:t>4月20</w:t>
            </w:r>
            <w:bookmarkStart w:id="0" w:name="_GoBack"/>
            <w:bookmarkEnd w:id="0"/>
            <w:r>
              <w:rPr>
                <w:rFonts w:hint="eastAsia" w:ascii="仿宋_GB2312" w:hAnsi="华文中宋" w:eastAsia="仿宋_GB2312"/>
                <w:w w:val="90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gridSpan w:val="2"/>
            <w:vMerge w:val="continue"/>
            <w:tcBorders>
              <w:left w:val="nil"/>
              <w:right w:val="dashSmallGap" w:color="auto" w:sz="4" w:space="0"/>
            </w:tcBorders>
            <w:shd w:val="clear" w:color="auto" w:fill="auto"/>
          </w:tcPr>
          <w:p>
            <w:pPr>
              <w:spacing w:line="760" w:lineRule="exact"/>
              <w:jc w:val="center"/>
              <w:rPr>
                <w:rFonts w:ascii="仿宋_GB2312" w:hAnsi="华文中宋" w:eastAsia="仿宋_GB231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spacing w:line="760" w:lineRule="exact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核稿人</w:t>
            </w:r>
          </w:p>
        </w:tc>
        <w:tc>
          <w:tcPr>
            <w:tcW w:w="1260" w:type="dxa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spacing w:line="760" w:lineRule="exact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nil"/>
            </w:tcBorders>
            <w:shd w:val="clear" w:color="auto" w:fill="auto"/>
          </w:tcPr>
          <w:p>
            <w:pPr>
              <w:spacing w:line="760" w:lineRule="exact"/>
              <w:ind w:left="-194"/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 xml:space="preserve"> 核稿日期</w:t>
            </w:r>
          </w:p>
        </w:tc>
        <w:tc>
          <w:tcPr>
            <w:tcW w:w="2160" w:type="dxa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nil"/>
            </w:tcBorders>
            <w:shd w:val="clear" w:color="auto" w:fill="auto"/>
          </w:tcPr>
          <w:p>
            <w:pPr>
              <w:tabs>
                <w:tab w:val="left" w:pos="1692"/>
              </w:tabs>
              <w:spacing w:line="760" w:lineRule="exact"/>
              <w:ind w:right="-647" w:rightChars="-308"/>
              <w:rPr>
                <w:rFonts w:ascii="仿宋_GB2312" w:hAnsi="华文中宋" w:eastAsia="仿宋_GB2312"/>
                <w:w w:val="9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gridSpan w:val="2"/>
            <w:vMerge w:val="continue"/>
            <w:tcBorders>
              <w:left w:val="nil"/>
              <w:right w:val="dashSmallGap" w:color="auto" w:sz="4" w:space="0"/>
            </w:tcBorders>
            <w:shd w:val="clear" w:color="auto" w:fill="auto"/>
          </w:tcPr>
          <w:p>
            <w:pPr>
              <w:spacing w:line="760" w:lineRule="exact"/>
              <w:jc w:val="center"/>
              <w:rPr>
                <w:rFonts w:ascii="仿宋_GB2312" w:hAnsi="华文中宋" w:eastAsia="仿宋_GB231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spacing w:line="760" w:lineRule="exact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打印人</w:t>
            </w:r>
          </w:p>
        </w:tc>
        <w:tc>
          <w:tcPr>
            <w:tcW w:w="1260" w:type="dxa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spacing w:line="760" w:lineRule="exact"/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nil"/>
            </w:tcBorders>
            <w:shd w:val="clear" w:color="auto" w:fill="auto"/>
          </w:tcPr>
          <w:p>
            <w:pPr>
              <w:spacing w:line="760" w:lineRule="exact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打印日期</w:t>
            </w:r>
          </w:p>
        </w:tc>
        <w:tc>
          <w:tcPr>
            <w:tcW w:w="2160" w:type="dxa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nil"/>
            </w:tcBorders>
            <w:shd w:val="clear" w:color="auto" w:fill="auto"/>
          </w:tcPr>
          <w:p>
            <w:pPr>
              <w:tabs>
                <w:tab w:val="left" w:pos="1692"/>
              </w:tabs>
              <w:spacing w:line="760" w:lineRule="exact"/>
              <w:ind w:right="-647" w:rightChars="-308"/>
              <w:rPr>
                <w:rFonts w:ascii="仿宋_GB2312" w:hAnsi="华文中宋" w:eastAsia="仿宋_GB2312"/>
                <w:w w:val="9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gridSpan w:val="2"/>
            <w:vMerge w:val="continue"/>
            <w:tcBorders>
              <w:left w:val="nil"/>
              <w:right w:val="dashSmallGap" w:color="auto" w:sz="4" w:space="0"/>
            </w:tcBorders>
            <w:shd w:val="clear" w:color="auto" w:fill="auto"/>
          </w:tcPr>
          <w:p>
            <w:pPr>
              <w:spacing w:line="760" w:lineRule="exact"/>
              <w:jc w:val="center"/>
              <w:rPr>
                <w:rFonts w:ascii="仿宋_GB2312" w:hAnsi="华文中宋" w:eastAsia="仿宋_GB231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spacing w:line="760" w:lineRule="exact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校稿人</w:t>
            </w:r>
          </w:p>
        </w:tc>
        <w:tc>
          <w:tcPr>
            <w:tcW w:w="1260" w:type="dxa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spacing w:line="760" w:lineRule="exact"/>
              <w:jc w:val="center"/>
              <w:rPr>
                <w:rFonts w:ascii="仿宋_GB2312" w:hAnsi="华文中宋" w:eastAsia="仿宋_GB231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nil"/>
            </w:tcBorders>
            <w:shd w:val="clear" w:color="auto" w:fill="auto"/>
          </w:tcPr>
          <w:p>
            <w:pPr>
              <w:spacing w:line="760" w:lineRule="exact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校稿日期</w:t>
            </w:r>
          </w:p>
        </w:tc>
        <w:tc>
          <w:tcPr>
            <w:tcW w:w="2160" w:type="dxa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nil"/>
            </w:tcBorders>
            <w:shd w:val="clear" w:color="auto" w:fill="auto"/>
          </w:tcPr>
          <w:p>
            <w:pPr>
              <w:tabs>
                <w:tab w:val="left" w:pos="1692"/>
              </w:tabs>
              <w:spacing w:line="760" w:lineRule="exact"/>
              <w:ind w:right="-647" w:rightChars="-308"/>
              <w:rPr>
                <w:rFonts w:ascii="仿宋_GB2312" w:hAnsi="华文中宋" w:eastAsia="仿宋_GB2312"/>
                <w:w w:val="9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gridSpan w:val="2"/>
            <w:vMerge w:val="continue"/>
            <w:tcBorders>
              <w:left w:val="nil"/>
              <w:right w:val="dashSmallGap" w:color="auto" w:sz="4" w:space="0"/>
            </w:tcBorders>
            <w:shd w:val="clear" w:color="auto" w:fill="auto"/>
          </w:tcPr>
          <w:p>
            <w:pPr>
              <w:spacing w:line="760" w:lineRule="exact"/>
              <w:jc w:val="center"/>
              <w:rPr>
                <w:rFonts w:ascii="仿宋_GB2312" w:hAnsi="华文中宋" w:eastAsia="仿宋_GB231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spacing w:line="760" w:lineRule="exact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打印份数</w:t>
            </w:r>
          </w:p>
        </w:tc>
        <w:tc>
          <w:tcPr>
            <w:tcW w:w="4860" w:type="dxa"/>
            <w:gridSpan w:val="4"/>
            <w:tcBorders>
              <w:top w:val="dashSmallGap" w:color="auto" w:sz="4" w:space="0"/>
              <w:left w:val="dashSmallGap" w:color="auto" w:sz="4" w:space="0"/>
              <w:bottom w:val="dashSmallGap" w:color="auto" w:sz="4" w:space="0"/>
              <w:right w:val="nil"/>
            </w:tcBorders>
            <w:shd w:val="clear" w:color="auto" w:fill="auto"/>
          </w:tcPr>
          <w:p>
            <w:pPr>
              <w:spacing w:line="760" w:lineRule="exact"/>
              <w:ind w:firstLine="280" w:firstLineChars="100"/>
              <w:rPr>
                <w:rFonts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仿宋_GB2312" w:hAnsi="华文中宋" w:eastAsia="仿宋_GB2312"/>
                <w:sz w:val="28"/>
                <w:szCs w:val="28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00" w:type="dxa"/>
            <w:gridSpan w:val="2"/>
            <w:vMerge w:val="continue"/>
            <w:tcBorders>
              <w:left w:val="nil"/>
              <w:right w:val="dashSmallGap" w:color="auto" w:sz="4" w:space="0"/>
            </w:tcBorders>
            <w:shd w:val="clear" w:color="auto" w:fill="auto"/>
          </w:tcPr>
          <w:p>
            <w:pPr>
              <w:spacing w:line="760" w:lineRule="exact"/>
              <w:jc w:val="center"/>
              <w:rPr>
                <w:rFonts w:ascii="仿宋_GB2312" w:hAnsi="华文中宋" w:eastAsia="仿宋_GB2312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tcBorders>
              <w:top w:val="dashSmallGap" w:color="auto" w:sz="4" w:space="0"/>
              <w:left w:val="dashSmallGap" w:color="auto" w:sz="4" w:space="0"/>
              <w:right w:val="dashSmallGap" w:color="auto" w:sz="4" w:space="0"/>
            </w:tcBorders>
            <w:shd w:val="clear" w:color="auto" w:fill="auto"/>
          </w:tcPr>
          <w:p>
            <w:pPr>
              <w:spacing w:line="760" w:lineRule="exact"/>
              <w:jc w:val="center"/>
              <w:rPr>
                <w:rFonts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发出日期</w:t>
            </w:r>
          </w:p>
        </w:tc>
        <w:tc>
          <w:tcPr>
            <w:tcW w:w="4860" w:type="dxa"/>
            <w:gridSpan w:val="4"/>
            <w:tcBorders>
              <w:top w:val="dashSmallGap" w:color="auto" w:sz="4" w:space="0"/>
              <w:left w:val="dashSmallGap" w:color="auto" w:sz="4" w:space="0"/>
              <w:right w:val="nil"/>
            </w:tcBorders>
            <w:shd w:val="clear" w:color="auto" w:fill="auto"/>
          </w:tcPr>
          <w:p>
            <w:pPr>
              <w:spacing w:line="760" w:lineRule="exact"/>
              <w:rPr>
                <w:rFonts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 xml:space="preserve">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8"/>
            <w:tcBorders>
              <w:left w:val="nil"/>
              <w:bottom w:val="dashSmallGap" w:color="auto" w:sz="4" w:space="0"/>
              <w:right w:val="nil"/>
            </w:tcBorders>
            <w:shd w:val="clear" w:color="auto" w:fill="auto"/>
          </w:tcPr>
          <w:p>
            <w:pPr>
              <w:spacing w:line="760" w:lineRule="exact"/>
              <w:rPr>
                <w:rFonts w:ascii="仿宋_GB2312" w:hAnsi="华文中宋" w:eastAsia="仿宋_GB2312"/>
                <w:sz w:val="32"/>
                <w:szCs w:val="32"/>
              </w:rPr>
            </w:pPr>
            <w:r>
              <w:rPr>
                <w:rFonts w:ascii="仿宋_GB2312" w:hAnsi="华文中宋" w:eastAsia="仿宋_GB2312"/>
                <w:b/>
                <w:sz w:val="32"/>
                <w:szCs w:val="32"/>
              </w:rPr>
              <w:t>是否属于公平竞争审查范围</w:t>
            </w:r>
            <w:r>
              <w:rPr>
                <w:rFonts w:hint="eastAsia" w:ascii="仿宋_GB2312" w:hAnsi="华文中宋" w:eastAsia="仿宋_GB2312"/>
                <w:b/>
                <w:sz w:val="32"/>
                <w:szCs w:val="32"/>
              </w:rPr>
              <w:t xml:space="preserve">   是</w:t>
            </w:r>
            <w:r>
              <w:rPr>
                <w:rFonts w:ascii="仿宋_GB2312" w:hAnsi="华文中宋" w:eastAsia="仿宋_GB2312"/>
                <w:b/>
                <w:sz w:val="32"/>
                <w:szCs w:val="32"/>
              </w:rPr>
              <w:t>□</w:t>
            </w:r>
            <w:r>
              <w:rPr>
                <w:rFonts w:hint="eastAsia" w:ascii="仿宋_GB2312" w:hAnsi="华文中宋" w:eastAsia="仿宋_GB2312"/>
                <w:b/>
                <w:sz w:val="32"/>
                <w:szCs w:val="32"/>
              </w:rPr>
              <w:t xml:space="preserve">  否</w:t>
            </w:r>
            <w:r>
              <w:rPr>
                <w:rFonts w:ascii="仿宋_GB2312" w:hAnsi="华文中宋" w:eastAsia="仿宋_GB2312"/>
                <w:b/>
                <w:sz w:val="32"/>
                <w:szCs w:val="32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8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shd w:val="clear" w:color="auto" w:fill="auto"/>
          </w:tcPr>
          <w:p>
            <w:pPr>
              <w:spacing w:line="760" w:lineRule="exact"/>
              <w:jc w:val="left"/>
              <w:rPr>
                <w:rFonts w:ascii="仿宋_GB2312" w:hAnsi="华文中宋" w:eastAsia="仿宋_GB2312"/>
                <w:sz w:val="32"/>
                <w:szCs w:val="32"/>
              </w:rPr>
            </w:pPr>
            <w:r>
              <w:rPr>
                <w:rFonts w:ascii="仿宋_GB2312" w:hAnsi="华文中宋" w:eastAsia="仿宋_GB2312"/>
                <w:b/>
                <w:sz w:val="32"/>
                <w:szCs w:val="32"/>
              </w:rPr>
              <w:t>是否</w:t>
            </w:r>
            <w:r>
              <w:rPr>
                <w:rFonts w:hint="eastAsia" w:ascii="仿宋_GB2312" w:hAnsi="华文中宋" w:eastAsia="仿宋_GB2312"/>
                <w:b/>
                <w:sz w:val="32"/>
                <w:szCs w:val="32"/>
              </w:rPr>
              <w:t>已进行</w:t>
            </w:r>
            <w:r>
              <w:rPr>
                <w:rFonts w:ascii="仿宋_GB2312" w:hAnsi="华文中宋" w:eastAsia="仿宋_GB2312"/>
                <w:b/>
                <w:sz w:val="32"/>
                <w:szCs w:val="32"/>
              </w:rPr>
              <w:t>公平竞争审查</w:t>
            </w:r>
            <w:r>
              <w:rPr>
                <w:rFonts w:hint="eastAsia" w:ascii="仿宋_GB2312" w:hAnsi="华文中宋" w:eastAsia="仿宋_GB2312"/>
                <w:b/>
                <w:sz w:val="32"/>
                <w:szCs w:val="32"/>
              </w:rPr>
              <w:t xml:space="preserve">   是</w:t>
            </w:r>
            <w:r>
              <w:rPr>
                <w:rFonts w:ascii="仿宋_GB2312" w:hAnsi="华文中宋" w:eastAsia="仿宋_GB2312"/>
                <w:b/>
                <w:sz w:val="32"/>
                <w:szCs w:val="32"/>
              </w:rPr>
              <w:t>□</w:t>
            </w:r>
            <w:r>
              <w:rPr>
                <w:rFonts w:hint="eastAsia" w:ascii="仿宋_GB2312" w:hAnsi="华文中宋" w:eastAsia="仿宋_GB2312"/>
                <w:b/>
                <w:sz w:val="32"/>
                <w:szCs w:val="32"/>
              </w:rPr>
              <w:t xml:space="preserve">  否</w:t>
            </w:r>
            <w:r>
              <w:rPr>
                <w:rFonts w:ascii="仿宋_GB2312" w:hAnsi="华文中宋" w:eastAsia="仿宋_GB2312"/>
                <w:b/>
                <w:sz w:val="32"/>
                <w:szCs w:val="32"/>
              </w:rPr>
              <w:t>□</w:t>
            </w:r>
            <w:r>
              <w:rPr>
                <w:rFonts w:hint="eastAsia" w:ascii="仿宋_GB2312" w:hAnsi="华文中宋" w:eastAsia="仿宋_GB2312"/>
                <w:b/>
                <w:sz w:val="32"/>
                <w:szCs w:val="32"/>
              </w:rPr>
              <w:t>（请将审查情况附后）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8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shd w:val="clear" w:color="auto" w:fill="auto"/>
          </w:tcPr>
          <w:p>
            <w:pPr>
              <w:spacing w:line="760" w:lineRule="exact"/>
              <w:jc w:val="left"/>
              <w:rPr>
                <w:rFonts w:ascii="仿宋_GB2312" w:hAnsi="华文中宋" w:eastAsia="仿宋_GB2312"/>
                <w:b/>
                <w:sz w:val="32"/>
                <w:szCs w:val="32"/>
              </w:rPr>
            </w:pPr>
            <w:r>
              <w:rPr>
                <w:rFonts w:ascii="仿宋_GB2312" w:hAnsi="华文中宋" w:eastAsia="仿宋_GB2312"/>
                <w:b/>
                <w:sz w:val="32"/>
                <w:szCs w:val="32"/>
              </w:rPr>
              <w:t>公开属性建议</w:t>
            </w:r>
            <w:r>
              <w:rPr>
                <w:rFonts w:hint="eastAsia" w:ascii="仿宋_GB2312" w:hAnsi="华文中宋" w:eastAsia="仿宋_GB2312"/>
                <w:b/>
                <w:sz w:val="32"/>
                <w:szCs w:val="32"/>
              </w:rPr>
              <w:t xml:space="preserve">  </w:t>
            </w:r>
            <w:r>
              <w:rPr>
                <w:rFonts w:eastAsia="仿宋_GB2312"/>
                <w:b/>
                <w:kern w:val="0"/>
                <w:sz w:val="32"/>
                <w:szCs w:val="32"/>
              </w:rPr>
              <w:t>此件公开发布</w:t>
            </w:r>
            <w:r>
              <w:rPr>
                <w:rFonts w:ascii="仿宋_GB2312" w:hAnsi="华文中宋" w:eastAsia="仿宋_GB2312"/>
                <w:b/>
                <w:sz w:val="32"/>
                <w:szCs w:val="32"/>
              </w:rPr>
              <w:t>□</w:t>
            </w:r>
            <w:r>
              <w:rPr>
                <w:rFonts w:hint="eastAsia" w:ascii="仿宋_GB2312" w:hAnsi="华文中宋" w:eastAsia="仿宋_GB2312"/>
                <w:b/>
                <w:sz w:val="32"/>
                <w:szCs w:val="32"/>
              </w:rPr>
              <w:t xml:space="preserve">  </w:t>
            </w:r>
            <w:r>
              <w:rPr>
                <w:rFonts w:eastAsia="仿宋_GB2312"/>
                <w:b/>
                <w:kern w:val="0"/>
                <w:sz w:val="32"/>
                <w:szCs w:val="32"/>
              </w:rPr>
              <w:t>此件删减后公开</w:t>
            </w:r>
            <w:r>
              <w:rPr>
                <w:rFonts w:ascii="仿宋_GB2312" w:hAnsi="华文中宋" w:eastAsia="仿宋_GB2312"/>
                <w:b/>
                <w:sz w:val="32"/>
                <w:szCs w:val="32"/>
              </w:rPr>
              <w:t>□</w:t>
            </w:r>
            <w:r>
              <w:rPr>
                <w:rFonts w:hint="eastAsia" w:ascii="仿宋_GB2312" w:hAnsi="华文中宋" w:eastAsia="仿宋_GB2312"/>
                <w:b/>
                <w:sz w:val="32"/>
                <w:szCs w:val="32"/>
              </w:rPr>
              <w:t xml:space="preserve">  </w:t>
            </w:r>
          </w:p>
          <w:p>
            <w:pPr>
              <w:spacing w:line="760" w:lineRule="exact"/>
              <w:ind w:firstLine="2249" w:firstLineChars="700"/>
              <w:jc w:val="left"/>
              <w:rPr>
                <w:rFonts w:ascii="仿宋_GB2312" w:hAnsi="华文中宋" w:eastAsia="仿宋_GB2312"/>
                <w:b/>
                <w:sz w:val="32"/>
                <w:szCs w:val="32"/>
              </w:rPr>
            </w:pPr>
            <w:r>
              <w:rPr>
                <w:rFonts w:eastAsia="仿宋_GB2312"/>
                <w:b/>
                <w:kern w:val="0"/>
                <w:sz w:val="32"/>
                <w:szCs w:val="32"/>
              </w:rPr>
              <w:t>此件依申请公开</w:t>
            </w:r>
            <w:r>
              <w:rPr>
                <w:rFonts w:ascii="仿宋_GB2312" w:hAnsi="华文中宋" w:eastAsia="仿宋_GB2312"/>
                <w:b/>
                <w:sz w:val="32"/>
                <w:szCs w:val="32"/>
              </w:rPr>
              <w:t>□</w:t>
            </w:r>
            <w:r>
              <w:rPr>
                <w:rFonts w:hint="eastAsia" w:eastAsia="仿宋_GB2312"/>
                <w:b/>
                <w:kern w:val="0"/>
                <w:sz w:val="32"/>
                <w:szCs w:val="32"/>
              </w:rPr>
              <w:t xml:space="preserve">  </w:t>
            </w:r>
            <w:r>
              <w:rPr>
                <w:rFonts w:eastAsia="仿宋_GB2312"/>
                <w:b/>
                <w:kern w:val="0"/>
                <w:sz w:val="32"/>
                <w:szCs w:val="32"/>
              </w:rPr>
              <w:t>此件不公开</w:t>
            </w:r>
            <w:r>
              <w:rPr>
                <w:rFonts w:ascii="仿宋_GB2312" w:hAnsi="华文中宋" w:eastAsia="仿宋_GB2312"/>
                <w:b/>
                <w:sz w:val="32"/>
                <w:szCs w:val="32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8"/>
            <w:tcBorders>
              <w:top w:val="dashSmallGap" w:color="auto" w:sz="4" w:space="0"/>
              <w:left w:val="nil"/>
              <w:bottom w:val="dashSmallGap" w:color="auto" w:sz="4" w:space="0"/>
              <w:right w:val="nil"/>
            </w:tcBorders>
            <w:shd w:val="clear" w:color="auto" w:fill="auto"/>
          </w:tcPr>
          <w:p>
            <w:pPr>
              <w:spacing w:line="760" w:lineRule="exact"/>
              <w:jc w:val="left"/>
              <w:rPr>
                <w:rFonts w:ascii="仿宋_GB2312" w:hAnsi="华文中宋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华文中宋" w:eastAsia="仿宋_GB2312"/>
                <w:b/>
                <w:sz w:val="32"/>
                <w:szCs w:val="32"/>
              </w:rPr>
              <w:t>文件内容（可另附纸）：</w:t>
            </w:r>
          </w:p>
        </w:tc>
      </w:tr>
    </w:tbl>
    <w:p/>
    <w:sectPr>
      <w:headerReference r:id="rId3" w:type="default"/>
      <w:pgSz w:w="11906" w:h="16838"/>
      <w:pgMar w:top="284" w:right="1361" w:bottom="28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F63"/>
    <w:rsid w:val="00002A4F"/>
    <w:rsid w:val="00003BB1"/>
    <w:rsid w:val="000073B3"/>
    <w:rsid w:val="00011A54"/>
    <w:rsid w:val="00017F93"/>
    <w:rsid w:val="00020339"/>
    <w:rsid w:val="00020F1C"/>
    <w:rsid w:val="00025997"/>
    <w:rsid w:val="00026993"/>
    <w:rsid w:val="00027BB6"/>
    <w:rsid w:val="00030DE6"/>
    <w:rsid w:val="00032FEE"/>
    <w:rsid w:val="00033635"/>
    <w:rsid w:val="00041F3F"/>
    <w:rsid w:val="0004280C"/>
    <w:rsid w:val="0005391D"/>
    <w:rsid w:val="00057E32"/>
    <w:rsid w:val="00061F9B"/>
    <w:rsid w:val="00062E78"/>
    <w:rsid w:val="00063B92"/>
    <w:rsid w:val="00063E0D"/>
    <w:rsid w:val="000706C1"/>
    <w:rsid w:val="00077B2A"/>
    <w:rsid w:val="00084F81"/>
    <w:rsid w:val="00090D7D"/>
    <w:rsid w:val="00094000"/>
    <w:rsid w:val="00094EB0"/>
    <w:rsid w:val="000954C0"/>
    <w:rsid w:val="0009726C"/>
    <w:rsid w:val="000A2D9F"/>
    <w:rsid w:val="000A4502"/>
    <w:rsid w:val="000C2E6B"/>
    <w:rsid w:val="000C33B5"/>
    <w:rsid w:val="000C6547"/>
    <w:rsid w:val="000D49FE"/>
    <w:rsid w:val="000E1821"/>
    <w:rsid w:val="000E3931"/>
    <w:rsid w:val="000E56B5"/>
    <w:rsid w:val="000F3431"/>
    <w:rsid w:val="000F6247"/>
    <w:rsid w:val="000F7A6B"/>
    <w:rsid w:val="0010304D"/>
    <w:rsid w:val="001035AF"/>
    <w:rsid w:val="00104EB4"/>
    <w:rsid w:val="0010661B"/>
    <w:rsid w:val="00106929"/>
    <w:rsid w:val="00107034"/>
    <w:rsid w:val="0010720A"/>
    <w:rsid w:val="00113925"/>
    <w:rsid w:val="00115994"/>
    <w:rsid w:val="0012114B"/>
    <w:rsid w:val="001215A2"/>
    <w:rsid w:val="00124C61"/>
    <w:rsid w:val="00127C01"/>
    <w:rsid w:val="00130A64"/>
    <w:rsid w:val="00132BB3"/>
    <w:rsid w:val="00133705"/>
    <w:rsid w:val="00134536"/>
    <w:rsid w:val="00140E76"/>
    <w:rsid w:val="00153F4C"/>
    <w:rsid w:val="001544E8"/>
    <w:rsid w:val="001607AD"/>
    <w:rsid w:val="00161866"/>
    <w:rsid w:val="001629A7"/>
    <w:rsid w:val="00166B1E"/>
    <w:rsid w:val="00171FC0"/>
    <w:rsid w:val="001761A5"/>
    <w:rsid w:val="001802CC"/>
    <w:rsid w:val="00183F9C"/>
    <w:rsid w:val="0019093F"/>
    <w:rsid w:val="00195738"/>
    <w:rsid w:val="0019690C"/>
    <w:rsid w:val="001A3F91"/>
    <w:rsid w:val="001A47E9"/>
    <w:rsid w:val="001A735A"/>
    <w:rsid w:val="001B1A36"/>
    <w:rsid w:val="001B3755"/>
    <w:rsid w:val="001B4A73"/>
    <w:rsid w:val="001B5AEC"/>
    <w:rsid w:val="001C1B22"/>
    <w:rsid w:val="001C387C"/>
    <w:rsid w:val="001C38C9"/>
    <w:rsid w:val="001D635E"/>
    <w:rsid w:val="001E07AE"/>
    <w:rsid w:val="001E11B7"/>
    <w:rsid w:val="001E184B"/>
    <w:rsid w:val="001E25E4"/>
    <w:rsid w:val="001E34B6"/>
    <w:rsid w:val="001E7B40"/>
    <w:rsid w:val="001F129F"/>
    <w:rsid w:val="001F1ED4"/>
    <w:rsid w:val="001F2F95"/>
    <w:rsid w:val="001F7F74"/>
    <w:rsid w:val="0020117A"/>
    <w:rsid w:val="00201C5C"/>
    <w:rsid w:val="00203268"/>
    <w:rsid w:val="00206C93"/>
    <w:rsid w:val="002114BC"/>
    <w:rsid w:val="00211885"/>
    <w:rsid w:val="002120FE"/>
    <w:rsid w:val="00220871"/>
    <w:rsid w:val="00230409"/>
    <w:rsid w:val="002327E4"/>
    <w:rsid w:val="00234BDD"/>
    <w:rsid w:val="00236282"/>
    <w:rsid w:val="00236839"/>
    <w:rsid w:val="002402A8"/>
    <w:rsid w:val="00240C94"/>
    <w:rsid w:val="002416FA"/>
    <w:rsid w:val="002465A9"/>
    <w:rsid w:val="00250C1F"/>
    <w:rsid w:val="002606B4"/>
    <w:rsid w:val="00266BAD"/>
    <w:rsid w:val="00270D5E"/>
    <w:rsid w:val="002724A4"/>
    <w:rsid w:val="002728BC"/>
    <w:rsid w:val="002757A4"/>
    <w:rsid w:val="0027611E"/>
    <w:rsid w:val="00282B09"/>
    <w:rsid w:val="00290019"/>
    <w:rsid w:val="002959DF"/>
    <w:rsid w:val="0029784D"/>
    <w:rsid w:val="002A3426"/>
    <w:rsid w:val="002A3B16"/>
    <w:rsid w:val="002A4564"/>
    <w:rsid w:val="002A5657"/>
    <w:rsid w:val="002B1730"/>
    <w:rsid w:val="002B255F"/>
    <w:rsid w:val="002B57EE"/>
    <w:rsid w:val="002B5E88"/>
    <w:rsid w:val="002C0E35"/>
    <w:rsid w:val="002C2A7A"/>
    <w:rsid w:val="002C5078"/>
    <w:rsid w:val="002C7E62"/>
    <w:rsid w:val="002D1491"/>
    <w:rsid w:val="002D3E29"/>
    <w:rsid w:val="002E58F3"/>
    <w:rsid w:val="002E6B6F"/>
    <w:rsid w:val="002E77C0"/>
    <w:rsid w:val="002F38E0"/>
    <w:rsid w:val="002F5D85"/>
    <w:rsid w:val="002F7B7A"/>
    <w:rsid w:val="00304DAD"/>
    <w:rsid w:val="00306D2F"/>
    <w:rsid w:val="00310E2C"/>
    <w:rsid w:val="00312F0D"/>
    <w:rsid w:val="00313871"/>
    <w:rsid w:val="003143BB"/>
    <w:rsid w:val="00316D96"/>
    <w:rsid w:val="0032108C"/>
    <w:rsid w:val="00322CB0"/>
    <w:rsid w:val="0033167B"/>
    <w:rsid w:val="0033352A"/>
    <w:rsid w:val="00336F78"/>
    <w:rsid w:val="00360532"/>
    <w:rsid w:val="003605C0"/>
    <w:rsid w:val="00360E5B"/>
    <w:rsid w:val="00363112"/>
    <w:rsid w:val="003646FE"/>
    <w:rsid w:val="00364701"/>
    <w:rsid w:val="003654D2"/>
    <w:rsid w:val="00391ADA"/>
    <w:rsid w:val="00393315"/>
    <w:rsid w:val="00393FF7"/>
    <w:rsid w:val="003973EE"/>
    <w:rsid w:val="003A4076"/>
    <w:rsid w:val="003B45BD"/>
    <w:rsid w:val="003B7044"/>
    <w:rsid w:val="003B7601"/>
    <w:rsid w:val="003B77D4"/>
    <w:rsid w:val="003C15AF"/>
    <w:rsid w:val="003C4E97"/>
    <w:rsid w:val="003C4F10"/>
    <w:rsid w:val="003C6116"/>
    <w:rsid w:val="003D0F9B"/>
    <w:rsid w:val="003D191B"/>
    <w:rsid w:val="003D6ED0"/>
    <w:rsid w:val="003E7ED2"/>
    <w:rsid w:val="003F2216"/>
    <w:rsid w:val="003F384D"/>
    <w:rsid w:val="003F42ED"/>
    <w:rsid w:val="003F65B2"/>
    <w:rsid w:val="00400527"/>
    <w:rsid w:val="00403A5D"/>
    <w:rsid w:val="00421412"/>
    <w:rsid w:val="00421781"/>
    <w:rsid w:val="00422E60"/>
    <w:rsid w:val="0042631E"/>
    <w:rsid w:val="004445D8"/>
    <w:rsid w:val="00445043"/>
    <w:rsid w:val="00451B3F"/>
    <w:rsid w:val="004559C1"/>
    <w:rsid w:val="00465993"/>
    <w:rsid w:val="00465E93"/>
    <w:rsid w:val="00471A14"/>
    <w:rsid w:val="00472B0E"/>
    <w:rsid w:val="00476583"/>
    <w:rsid w:val="004812AD"/>
    <w:rsid w:val="004848BA"/>
    <w:rsid w:val="004849B4"/>
    <w:rsid w:val="00486BF9"/>
    <w:rsid w:val="0049210C"/>
    <w:rsid w:val="004962C1"/>
    <w:rsid w:val="004A0F07"/>
    <w:rsid w:val="004A1FB1"/>
    <w:rsid w:val="004C3511"/>
    <w:rsid w:val="004C7148"/>
    <w:rsid w:val="004C7C8E"/>
    <w:rsid w:val="004D326E"/>
    <w:rsid w:val="004D7692"/>
    <w:rsid w:val="004E6270"/>
    <w:rsid w:val="004F0B12"/>
    <w:rsid w:val="004F3A65"/>
    <w:rsid w:val="004F3DB7"/>
    <w:rsid w:val="004F42A4"/>
    <w:rsid w:val="005042AB"/>
    <w:rsid w:val="00511837"/>
    <w:rsid w:val="005153AD"/>
    <w:rsid w:val="00516A9C"/>
    <w:rsid w:val="0052067C"/>
    <w:rsid w:val="005263E9"/>
    <w:rsid w:val="00526A0C"/>
    <w:rsid w:val="00530422"/>
    <w:rsid w:val="00531D1C"/>
    <w:rsid w:val="005357F5"/>
    <w:rsid w:val="0053594E"/>
    <w:rsid w:val="00547079"/>
    <w:rsid w:val="0055198E"/>
    <w:rsid w:val="00551D26"/>
    <w:rsid w:val="005535DA"/>
    <w:rsid w:val="00556770"/>
    <w:rsid w:val="0055750C"/>
    <w:rsid w:val="005577D0"/>
    <w:rsid w:val="0056641C"/>
    <w:rsid w:val="0056689C"/>
    <w:rsid w:val="00570629"/>
    <w:rsid w:val="00570D8C"/>
    <w:rsid w:val="00572260"/>
    <w:rsid w:val="005753D7"/>
    <w:rsid w:val="00575C77"/>
    <w:rsid w:val="00584568"/>
    <w:rsid w:val="005871BD"/>
    <w:rsid w:val="005977F1"/>
    <w:rsid w:val="005A1778"/>
    <w:rsid w:val="005B781A"/>
    <w:rsid w:val="005C31DA"/>
    <w:rsid w:val="005C3639"/>
    <w:rsid w:val="005C58A9"/>
    <w:rsid w:val="005E0A09"/>
    <w:rsid w:val="005E365A"/>
    <w:rsid w:val="005F6D25"/>
    <w:rsid w:val="00603453"/>
    <w:rsid w:val="00605300"/>
    <w:rsid w:val="00605D59"/>
    <w:rsid w:val="0060642E"/>
    <w:rsid w:val="00607E8C"/>
    <w:rsid w:val="006147A9"/>
    <w:rsid w:val="00625B2F"/>
    <w:rsid w:val="0063083A"/>
    <w:rsid w:val="00637FC7"/>
    <w:rsid w:val="00640718"/>
    <w:rsid w:val="00640ECF"/>
    <w:rsid w:val="00643B49"/>
    <w:rsid w:val="00646C20"/>
    <w:rsid w:val="00651632"/>
    <w:rsid w:val="00656C6A"/>
    <w:rsid w:val="00657063"/>
    <w:rsid w:val="00662DD4"/>
    <w:rsid w:val="00666930"/>
    <w:rsid w:val="00671458"/>
    <w:rsid w:val="00677D86"/>
    <w:rsid w:val="00682845"/>
    <w:rsid w:val="00683036"/>
    <w:rsid w:val="00683C57"/>
    <w:rsid w:val="00684290"/>
    <w:rsid w:val="00685A15"/>
    <w:rsid w:val="00685C16"/>
    <w:rsid w:val="00686269"/>
    <w:rsid w:val="00691791"/>
    <w:rsid w:val="00694A61"/>
    <w:rsid w:val="006950FB"/>
    <w:rsid w:val="00697891"/>
    <w:rsid w:val="006A1F5D"/>
    <w:rsid w:val="006A6A81"/>
    <w:rsid w:val="006B2909"/>
    <w:rsid w:val="006B46BC"/>
    <w:rsid w:val="006B7AE8"/>
    <w:rsid w:val="006C541A"/>
    <w:rsid w:val="006C6D6E"/>
    <w:rsid w:val="006D46E8"/>
    <w:rsid w:val="006E1545"/>
    <w:rsid w:val="006E6DE4"/>
    <w:rsid w:val="006F0016"/>
    <w:rsid w:val="006F7690"/>
    <w:rsid w:val="00700E22"/>
    <w:rsid w:val="00700FB3"/>
    <w:rsid w:val="00704565"/>
    <w:rsid w:val="0070714C"/>
    <w:rsid w:val="007077DA"/>
    <w:rsid w:val="007144D8"/>
    <w:rsid w:val="00715053"/>
    <w:rsid w:val="0072398B"/>
    <w:rsid w:val="00732866"/>
    <w:rsid w:val="00737767"/>
    <w:rsid w:val="00741B21"/>
    <w:rsid w:val="00743DE1"/>
    <w:rsid w:val="00745F36"/>
    <w:rsid w:val="00746BC8"/>
    <w:rsid w:val="00747690"/>
    <w:rsid w:val="007511AC"/>
    <w:rsid w:val="0075144C"/>
    <w:rsid w:val="00753A1A"/>
    <w:rsid w:val="007540AB"/>
    <w:rsid w:val="007641AD"/>
    <w:rsid w:val="007662BB"/>
    <w:rsid w:val="00767C73"/>
    <w:rsid w:val="00777CD4"/>
    <w:rsid w:val="00782D36"/>
    <w:rsid w:val="0079704C"/>
    <w:rsid w:val="007A1438"/>
    <w:rsid w:val="007A3961"/>
    <w:rsid w:val="007B02F0"/>
    <w:rsid w:val="007B181D"/>
    <w:rsid w:val="007B3883"/>
    <w:rsid w:val="007B606E"/>
    <w:rsid w:val="007C027E"/>
    <w:rsid w:val="007C0B51"/>
    <w:rsid w:val="007C24F0"/>
    <w:rsid w:val="007C2AD0"/>
    <w:rsid w:val="007C3D3C"/>
    <w:rsid w:val="007C4742"/>
    <w:rsid w:val="007D3DF1"/>
    <w:rsid w:val="007D4069"/>
    <w:rsid w:val="007D4355"/>
    <w:rsid w:val="007D58ED"/>
    <w:rsid w:val="007E01F0"/>
    <w:rsid w:val="007E2EFC"/>
    <w:rsid w:val="007E7DB9"/>
    <w:rsid w:val="007F0617"/>
    <w:rsid w:val="007F5B15"/>
    <w:rsid w:val="008103AD"/>
    <w:rsid w:val="00823C95"/>
    <w:rsid w:val="008324C5"/>
    <w:rsid w:val="008335DF"/>
    <w:rsid w:val="008340EE"/>
    <w:rsid w:val="00837D3C"/>
    <w:rsid w:val="0084490C"/>
    <w:rsid w:val="008514E8"/>
    <w:rsid w:val="00856343"/>
    <w:rsid w:val="00857125"/>
    <w:rsid w:val="00857E42"/>
    <w:rsid w:val="008620AC"/>
    <w:rsid w:val="00870AE5"/>
    <w:rsid w:val="00871F09"/>
    <w:rsid w:val="0087383A"/>
    <w:rsid w:val="008772AD"/>
    <w:rsid w:val="008827CF"/>
    <w:rsid w:val="00885662"/>
    <w:rsid w:val="00886573"/>
    <w:rsid w:val="00890902"/>
    <w:rsid w:val="00892AB3"/>
    <w:rsid w:val="0089643C"/>
    <w:rsid w:val="00897146"/>
    <w:rsid w:val="008A1935"/>
    <w:rsid w:val="008B01FC"/>
    <w:rsid w:val="008B1510"/>
    <w:rsid w:val="008B6735"/>
    <w:rsid w:val="008C02D1"/>
    <w:rsid w:val="008C2106"/>
    <w:rsid w:val="008C4702"/>
    <w:rsid w:val="008C6C8A"/>
    <w:rsid w:val="008D2031"/>
    <w:rsid w:val="008D2715"/>
    <w:rsid w:val="008D5CCF"/>
    <w:rsid w:val="008D78AC"/>
    <w:rsid w:val="008E4A85"/>
    <w:rsid w:val="008E4FA2"/>
    <w:rsid w:val="008E61BA"/>
    <w:rsid w:val="008F3131"/>
    <w:rsid w:val="008F3B25"/>
    <w:rsid w:val="008F50F0"/>
    <w:rsid w:val="008F5396"/>
    <w:rsid w:val="008F5A62"/>
    <w:rsid w:val="0090072D"/>
    <w:rsid w:val="0090108D"/>
    <w:rsid w:val="0090199A"/>
    <w:rsid w:val="00904CF7"/>
    <w:rsid w:val="00910C85"/>
    <w:rsid w:val="00911F77"/>
    <w:rsid w:val="00912223"/>
    <w:rsid w:val="00917016"/>
    <w:rsid w:val="00922641"/>
    <w:rsid w:val="00923822"/>
    <w:rsid w:val="009357AB"/>
    <w:rsid w:val="009407E0"/>
    <w:rsid w:val="009445D0"/>
    <w:rsid w:val="00951C77"/>
    <w:rsid w:val="00953E6B"/>
    <w:rsid w:val="00960084"/>
    <w:rsid w:val="00964272"/>
    <w:rsid w:val="00970437"/>
    <w:rsid w:val="00974390"/>
    <w:rsid w:val="00976086"/>
    <w:rsid w:val="0098680B"/>
    <w:rsid w:val="00993D22"/>
    <w:rsid w:val="0099410F"/>
    <w:rsid w:val="0099684C"/>
    <w:rsid w:val="00996A6F"/>
    <w:rsid w:val="009A61D3"/>
    <w:rsid w:val="009A6E87"/>
    <w:rsid w:val="009B116B"/>
    <w:rsid w:val="009C2754"/>
    <w:rsid w:val="009C6AC4"/>
    <w:rsid w:val="009D188B"/>
    <w:rsid w:val="009E047C"/>
    <w:rsid w:val="009E3598"/>
    <w:rsid w:val="009E655C"/>
    <w:rsid w:val="009F177A"/>
    <w:rsid w:val="009F4E1A"/>
    <w:rsid w:val="00A0057E"/>
    <w:rsid w:val="00A018CE"/>
    <w:rsid w:val="00A01979"/>
    <w:rsid w:val="00A019DE"/>
    <w:rsid w:val="00A02D47"/>
    <w:rsid w:val="00A0508E"/>
    <w:rsid w:val="00A160F9"/>
    <w:rsid w:val="00A204C0"/>
    <w:rsid w:val="00A207AA"/>
    <w:rsid w:val="00A21998"/>
    <w:rsid w:val="00A23BC6"/>
    <w:rsid w:val="00A244F5"/>
    <w:rsid w:val="00A250BC"/>
    <w:rsid w:val="00A27F96"/>
    <w:rsid w:val="00A315D7"/>
    <w:rsid w:val="00A44513"/>
    <w:rsid w:val="00A4485D"/>
    <w:rsid w:val="00A457D9"/>
    <w:rsid w:val="00A478A9"/>
    <w:rsid w:val="00A510DB"/>
    <w:rsid w:val="00A51734"/>
    <w:rsid w:val="00A54471"/>
    <w:rsid w:val="00A54FFD"/>
    <w:rsid w:val="00A55585"/>
    <w:rsid w:val="00A558A6"/>
    <w:rsid w:val="00A56A0A"/>
    <w:rsid w:val="00A5797A"/>
    <w:rsid w:val="00A65A27"/>
    <w:rsid w:val="00A67F63"/>
    <w:rsid w:val="00A73582"/>
    <w:rsid w:val="00A90B96"/>
    <w:rsid w:val="00A94071"/>
    <w:rsid w:val="00A97ADC"/>
    <w:rsid w:val="00AA159C"/>
    <w:rsid w:val="00AA336A"/>
    <w:rsid w:val="00AA7495"/>
    <w:rsid w:val="00AB1E49"/>
    <w:rsid w:val="00AB576E"/>
    <w:rsid w:val="00AB5F4A"/>
    <w:rsid w:val="00AC0CF5"/>
    <w:rsid w:val="00AC2495"/>
    <w:rsid w:val="00AC53F3"/>
    <w:rsid w:val="00AD1BB0"/>
    <w:rsid w:val="00AD390E"/>
    <w:rsid w:val="00AD6D43"/>
    <w:rsid w:val="00AE2B62"/>
    <w:rsid w:val="00AE4400"/>
    <w:rsid w:val="00AE6801"/>
    <w:rsid w:val="00AF01EE"/>
    <w:rsid w:val="00AF4567"/>
    <w:rsid w:val="00AF659F"/>
    <w:rsid w:val="00AF6F2D"/>
    <w:rsid w:val="00AF7B87"/>
    <w:rsid w:val="00B03BC6"/>
    <w:rsid w:val="00B047C4"/>
    <w:rsid w:val="00B14A61"/>
    <w:rsid w:val="00B151C9"/>
    <w:rsid w:val="00B168C2"/>
    <w:rsid w:val="00B212F1"/>
    <w:rsid w:val="00B2226B"/>
    <w:rsid w:val="00B22C40"/>
    <w:rsid w:val="00B25451"/>
    <w:rsid w:val="00B42710"/>
    <w:rsid w:val="00B449E6"/>
    <w:rsid w:val="00B50777"/>
    <w:rsid w:val="00B53DF6"/>
    <w:rsid w:val="00B548F7"/>
    <w:rsid w:val="00B54C4C"/>
    <w:rsid w:val="00B56F35"/>
    <w:rsid w:val="00B63535"/>
    <w:rsid w:val="00B7164C"/>
    <w:rsid w:val="00B717DE"/>
    <w:rsid w:val="00B74773"/>
    <w:rsid w:val="00B763D6"/>
    <w:rsid w:val="00B83574"/>
    <w:rsid w:val="00B837C4"/>
    <w:rsid w:val="00B84CDD"/>
    <w:rsid w:val="00BA0932"/>
    <w:rsid w:val="00BA0FB2"/>
    <w:rsid w:val="00BA4CFC"/>
    <w:rsid w:val="00BA7943"/>
    <w:rsid w:val="00BB17B3"/>
    <w:rsid w:val="00BB63A7"/>
    <w:rsid w:val="00BC5691"/>
    <w:rsid w:val="00BD317C"/>
    <w:rsid w:val="00BE590E"/>
    <w:rsid w:val="00BF551F"/>
    <w:rsid w:val="00BF78CF"/>
    <w:rsid w:val="00C006F1"/>
    <w:rsid w:val="00C00809"/>
    <w:rsid w:val="00C07F4E"/>
    <w:rsid w:val="00C10327"/>
    <w:rsid w:val="00C10F40"/>
    <w:rsid w:val="00C10F80"/>
    <w:rsid w:val="00C139ED"/>
    <w:rsid w:val="00C14073"/>
    <w:rsid w:val="00C140BB"/>
    <w:rsid w:val="00C26C35"/>
    <w:rsid w:val="00C27C3F"/>
    <w:rsid w:val="00C309E9"/>
    <w:rsid w:val="00C47C48"/>
    <w:rsid w:val="00C53DFD"/>
    <w:rsid w:val="00C54355"/>
    <w:rsid w:val="00C55C58"/>
    <w:rsid w:val="00C62E83"/>
    <w:rsid w:val="00C72762"/>
    <w:rsid w:val="00C76BD0"/>
    <w:rsid w:val="00C83DC9"/>
    <w:rsid w:val="00C96983"/>
    <w:rsid w:val="00C96FDD"/>
    <w:rsid w:val="00C97ED1"/>
    <w:rsid w:val="00CA2085"/>
    <w:rsid w:val="00CA4C16"/>
    <w:rsid w:val="00CB448B"/>
    <w:rsid w:val="00CB44DB"/>
    <w:rsid w:val="00CC1EB4"/>
    <w:rsid w:val="00CC42EF"/>
    <w:rsid w:val="00CC6267"/>
    <w:rsid w:val="00CC68BE"/>
    <w:rsid w:val="00CC6A5F"/>
    <w:rsid w:val="00CE1F0A"/>
    <w:rsid w:val="00CE278D"/>
    <w:rsid w:val="00CE2AA6"/>
    <w:rsid w:val="00CE6D44"/>
    <w:rsid w:val="00CE708E"/>
    <w:rsid w:val="00CE798E"/>
    <w:rsid w:val="00CF0109"/>
    <w:rsid w:val="00CF4223"/>
    <w:rsid w:val="00CF47A5"/>
    <w:rsid w:val="00CF4E2C"/>
    <w:rsid w:val="00CF543B"/>
    <w:rsid w:val="00D02F4F"/>
    <w:rsid w:val="00D05A9A"/>
    <w:rsid w:val="00D22822"/>
    <w:rsid w:val="00D240E3"/>
    <w:rsid w:val="00D24ABA"/>
    <w:rsid w:val="00D25B0B"/>
    <w:rsid w:val="00D36CB3"/>
    <w:rsid w:val="00D37F0D"/>
    <w:rsid w:val="00D415D5"/>
    <w:rsid w:val="00D45BC9"/>
    <w:rsid w:val="00D47944"/>
    <w:rsid w:val="00D52298"/>
    <w:rsid w:val="00D53FC5"/>
    <w:rsid w:val="00D669DC"/>
    <w:rsid w:val="00D7355A"/>
    <w:rsid w:val="00D811CA"/>
    <w:rsid w:val="00D83E86"/>
    <w:rsid w:val="00D86970"/>
    <w:rsid w:val="00D9119A"/>
    <w:rsid w:val="00D928E3"/>
    <w:rsid w:val="00D94270"/>
    <w:rsid w:val="00D94CFB"/>
    <w:rsid w:val="00DA652A"/>
    <w:rsid w:val="00DA76E2"/>
    <w:rsid w:val="00DA7DA3"/>
    <w:rsid w:val="00DB10DB"/>
    <w:rsid w:val="00DB3CFC"/>
    <w:rsid w:val="00DB6D39"/>
    <w:rsid w:val="00DC7404"/>
    <w:rsid w:val="00DC750A"/>
    <w:rsid w:val="00DD14AB"/>
    <w:rsid w:val="00DD1FA8"/>
    <w:rsid w:val="00DD467F"/>
    <w:rsid w:val="00DD68C7"/>
    <w:rsid w:val="00DE0A8B"/>
    <w:rsid w:val="00DE2506"/>
    <w:rsid w:val="00DE6DFC"/>
    <w:rsid w:val="00DE7B1E"/>
    <w:rsid w:val="00DE7D26"/>
    <w:rsid w:val="00DF2C85"/>
    <w:rsid w:val="00DF447D"/>
    <w:rsid w:val="00DF4F20"/>
    <w:rsid w:val="00DF58EC"/>
    <w:rsid w:val="00DF7E3B"/>
    <w:rsid w:val="00E021EB"/>
    <w:rsid w:val="00E053C5"/>
    <w:rsid w:val="00E14DCA"/>
    <w:rsid w:val="00E178FE"/>
    <w:rsid w:val="00E20035"/>
    <w:rsid w:val="00E228F0"/>
    <w:rsid w:val="00E25CCF"/>
    <w:rsid w:val="00E26972"/>
    <w:rsid w:val="00E33697"/>
    <w:rsid w:val="00E445AE"/>
    <w:rsid w:val="00E50325"/>
    <w:rsid w:val="00E506AE"/>
    <w:rsid w:val="00E549F8"/>
    <w:rsid w:val="00E54A8A"/>
    <w:rsid w:val="00E63E8C"/>
    <w:rsid w:val="00E67131"/>
    <w:rsid w:val="00E671B9"/>
    <w:rsid w:val="00E7221C"/>
    <w:rsid w:val="00E72284"/>
    <w:rsid w:val="00E8511D"/>
    <w:rsid w:val="00E851B7"/>
    <w:rsid w:val="00E9028B"/>
    <w:rsid w:val="00E9077E"/>
    <w:rsid w:val="00E93421"/>
    <w:rsid w:val="00E9573A"/>
    <w:rsid w:val="00E972D2"/>
    <w:rsid w:val="00EA0995"/>
    <w:rsid w:val="00EA4559"/>
    <w:rsid w:val="00EA5987"/>
    <w:rsid w:val="00EB5540"/>
    <w:rsid w:val="00EB5FDC"/>
    <w:rsid w:val="00EC6230"/>
    <w:rsid w:val="00EC6465"/>
    <w:rsid w:val="00EC68CA"/>
    <w:rsid w:val="00ED0C5F"/>
    <w:rsid w:val="00EE0620"/>
    <w:rsid w:val="00EE5C05"/>
    <w:rsid w:val="00EE63BF"/>
    <w:rsid w:val="00EF0018"/>
    <w:rsid w:val="00EF04F6"/>
    <w:rsid w:val="00F12A56"/>
    <w:rsid w:val="00F13DBF"/>
    <w:rsid w:val="00F13F9D"/>
    <w:rsid w:val="00F16267"/>
    <w:rsid w:val="00F167D1"/>
    <w:rsid w:val="00F1796C"/>
    <w:rsid w:val="00F2290F"/>
    <w:rsid w:val="00F272A8"/>
    <w:rsid w:val="00F27BDD"/>
    <w:rsid w:val="00F321B4"/>
    <w:rsid w:val="00F323EB"/>
    <w:rsid w:val="00F332E0"/>
    <w:rsid w:val="00F33817"/>
    <w:rsid w:val="00F34A68"/>
    <w:rsid w:val="00F353E7"/>
    <w:rsid w:val="00F372F3"/>
    <w:rsid w:val="00F4619D"/>
    <w:rsid w:val="00F46ECE"/>
    <w:rsid w:val="00F4748A"/>
    <w:rsid w:val="00F478A9"/>
    <w:rsid w:val="00F631C4"/>
    <w:rsid w:val="00F64189"/>
    <w:rsid w:val="00F67122"/>
    <w:rsid w:val="00F67B76"/>
    <w:rsid w:val="00F74316"/>
    <w:rsid w:val="00F74D14"/>
    <w:rsid w:val="00F77F81"/>
    <w:rsid w:val="00F810DC"/>
    <w:rsid w:val="00F81731"/>
    <w:rsid w:val="00F85916"/>
    <w:rsid w:val="00F86B1D"/>
    <w:rsid w:val="00F94A3A"/>
    <w:rsid w:val="00FA0085"/>
    <w:rsid w:val="00FA04CB"/>
    <w:rsid w:val="00FA6B61"/>
    <w:rsid w:val="00FB178F"/>
    <w:rsid w:val="00FB1A7D"/>
    <w:rsid w:val="00FB703A"/>
    <w:rsid w:val="00FC0C26"/>
    <w:rsid w:val="00FC167A"/>
    <w:rsid w:val="00FC1B01"/>
    <w:rsid w:val="00FC1F8F"/>
    <w:rsid w:val="00FC269F"/>
    <w:rsid w:val="00FC4B67"/>
    <w:rsid w:val="00FD240A"/>
    <w:rsid w:val="00FD2A94"/>
    <w:rsid w:val="00FD35C4"/>
    <w:rsid w:val="00FD4F3C"/>
    <w:rsid w:val="00FD594C"/>
    <w:rsid w:val="00FD6ABD"/>
    <w:rsid w:val="00FD6C59"/>
    <w:rsid w:val="00FD6E32"/>
    <w:rsid w:val="00FD767B"/>
    <w:rsid w:val="00FE2EEA"/>
    <w:rsid w:val="00FF30ED"/>
    <w:rsid w:val="00FF4479"/>
    <w:rsid w:val="043B1A19"/>
    <w:rsid w:val="09D36E0C"/>
    <w:rsid w:val="166E5407"/>
    <w:rsid w:val="20841386"/>
    <w:rsid w:val="21AD29F9"/>
    <w:rsid w:val="22713D82"/>
    <w:rsid w:val="2EDC08C7"/>
    <w:rsid w:val="3097465C"/>
    <w:rsid w:val="4F2316E5"/>
    <w:rsid w:val="4F80475A"/>
    <w:rsid w:val="51132C81"/>
    <w:rsid w:val="542E2318"/>
    <w:rsid w:val="552A4688"/>
    <w:rsid w:val="646F74C3"/>
    <w:rsid w:val="6C71370B"/>
    <w:rsid w:val="6EBC603A"/>
    <w:rsid w:val="70B05FA2"/>
    <w:rsid w:val="750D725F"/>
    <w:rsid w:val="78A90EA4"/>
    <w:rsid w:val="792273F9"/>
    <w:rsid w:val="7ADD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Char Char2"/>
    <w:basedOn w:val="1"/>
    <w:qFormat/>
    <w:uiPriority w:val="0"/>
  </w:style>
  <w:style w:type="character" w:customStyle="1" w:styleId="10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4"/>
    <w:qFormat/>
    <w:uiPriority w:val="0"/>
    <w:rPr>
      <w:kern w:val="2"/>
      <w:sz w:val="18"/>
      <w:szCs w:val="18"/>
    </w:rPr>
  </w:style>
  <w:style w:type="paragraph" w:customStyle="1" w:styleId="12">
    <w:name w:val="Char Char Char Char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215</Words>
  <Characters>222</Characters>
  <Lines>47</Lines>
  <Paragraphs>29</Paragraphs>
  <TotalTime>0</TotalTime>
  <ScaleCrop>false</ScaleCrop>
  <LinksUpToDate>false</LinksUpToDate>
  <CharactersWithSpaces>267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2021-02-23T02:33:00Z</dcterms:created>
  <dc:creator>IBM</dc:creator>
  <cp:lastModifiedBy>乔安妮</cp:lastModifiedBy>
  <cp:lastPrinted>2021-08-13T06:38:00Z</cp:lastPrinted>
  <dcterms:modified xsi:type="dcterms:W3CDTF">2022-04-20T00:52:58Z</dcterms:modified>
  <dc:title>昆明市西山区财政局（拟稿纸）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